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8E6E0" w14:textId="76C21761" w:rsidR="007B607E" w:rsidRDefault="007B607E" w:rsidP="00F467E7">
      <w:r>
        <w:rPr>
          <w:noProof/>
        </w:rPr>
        <w:drawing>
          <wp:anchor distT="0" distB="0" distL="114300" distR="114300" simplePos="0" relativeHeight="251652608" behindDoc="0" locked="0" layoutInCell="1" allowOverlap="1" wp14:anchorId="06A684A2" wp14:editId="75A43A3C">
            <wp:simplePos x="0" y="0"/>
            <wp:positionH relativeFrom="margin">
              <wp:align>left</wp:align>
            </wp:positionH>
            <wp:positionV relativeFrom="paragraph">
              <wp:posOffset>159756</wp:posOffset>
            </wp:positionV>
            <wp:extent cx="3491230" cy="629285"/>
            <wp:effectExtent l="0" t="0" r="0" b="0"/>
            <wp:wrapSquare wrapText="bothSides"/>
            <wp:docPr id="1" name="Picture 1" descr="Our-Hospital-Project-Logo">
              <a:extLst xmlns:a="http://schemas.openxmlformats.org/drawingml/2006/main">
                <a:ext uri="{FF2B5EF4-FFF2-40B4-BE49-F238E27FC236}">
                  <a16:creationId xmlns:a16="http://schemas.microsoft.com/office/drawing/2014/main" id="{C372A4B3-CD41-4297-8152-B2B562C000AD}"/>
                </a:ext>
              </a:extLst>
            </wp:docPr>
            <wp:cNvGraphicFramePr/>
            <a:graphic xmlns:a="http://schemas.openxmlformats.org/drawingml/2006/main">
              <a:graphicData uri="http://schemas.openxmlformats.org/drawingml/2006/picture">
                <pic:pic xmlns:pic="http://schemas.openxmlformats.org/drawingml/2006/picture">
                  <pic:nvPicPr>
                    <pic:cNvPr id="2" name="Picture 1" descr="Our-Hospital-Project-Logo">
                      <a:extLst>
                        <a:ext uri="{FF2B5EF4-FFF2-40B4-BE49-F238E27FC236}">
                          <a16:creationId xmlns:a16="http://schemas.microsoft.com/office/drawing/2014/main" id="{C372A4B3-CD41-4297-8152-B2B562C000AD}"/>
                        </a:ext>
                      </a:extLst>
                    </pic:cNvPr>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91230" cy="629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AD4CB" w14:textId="77777777" w:rsidR="00EE6411" w:rsidRDefault="00EE6411" w:rsidP="007B607E">
      <w:pPr>
        <w:pStyle w:val="Heading1"/>
        <w:rPr>
          <w:sz w:val="36"/>
          <w:szCs w:val="36"/>
        </w:rPr>
      </w:pPr>
    </w:p>
    <w:p w14:paraId="3D54EEE7" w14:textId="77777777" w:rsidR="00EE6411" w:rsidRDefault="00EE6411" w:rsidP="007B607E">
      <w:pPr>
        <w:pStyle w:val="Heading1"/>
        <w:rPr>
          <w:sz w:val="36"/>
          <w:szCs w:val="36"/>
        </w:rPr>
      </w:pPr>
    </w:p>
    <w:p w14:paraId="65F65EDA" w14:textId="336CC2C8" w:rsidR="002B5566" w:rsidRDefault="00250A3E" w:rsidP="007B607E">
      <w:pPr>
        <w:pStyle w:val="Heading1"/>
        <w:rPr>
          <w:sz w:val="36"/>
          <w:szCs w:val="36"/>
        </w:rPr>
      </w:pPr>
      <w:r>
        <w:rPr>
          <w:sz w:val="36"/>
          <w:szCs w:val="36"/>
        </w:rPr>
        <w:t>Unexploded Ordnance (UXO) Survey</w:t>
      </w:r>
      <w:r w:rsidR="00F467E7">
        <w:rPr>
          <w:sz w:val="36"/>
          <w:szCs w:val="36"/>
        </w:rPr>
        <w:t xml:space="preserve"> – Field H155</w:t>
      </w:r>
      <w:r w:rsidR="003B74E7">
        <w:rPr>
          <w:sz w:val="36"/>
          <w:szCs w:val="36"/>
        </w:rPr>
        <w:t>0</w:t>
      </w:r>
      <w:r w:rsidR="005E45FD">
        <w:rPr>
          <w:sz w:val="36"/>
          <w:szCs w:val="36"/>
        </w:rPr>
        <w:t xml:space="preserve"> (N) &amp; (S)</w:t>
      </w:r>
    </w:p>
    <w:p w14:paraId="2F2080B9" w14:textId="4B72EC36" w:rsidR="007B607E" w:rsidRPr="00F467E7" w:rsidRDefault="007B607E" w:rsidP="007B607E">
      <w:pPr>
        <w:rPr>
          <w:i/>
          <w:iCs/>
          <w:color w:val="4472C4" w:themeColor="accent1"/>
          <w:sz w:val="28"/>
          <w:szCs w:val="28"/>
        </w:rPr>
      </w:pPr>
    </w:p>
    <w:p w14:paraId="7A134E06" w14:textId="4CB05002" w:rsidR="007B607E" w:rsidRPr="00EB1048" w:rsidRDefault="007B607E" w:rsidP="007B607E">
      <w:pPr>
        <w:rPr>
          <w:rFonts w:ascii="Arial" w:hAnsi="Arial" w:cs="Arial"/>
          <w:b/>
          <w:bCs/>
          <w:color w:val="2F5496" w:themeColor="accent1" w:themeShade="BF"/>
          <w:sz w:val="24"/>
          <w:szCs w:val="24"/>
          <w:u w:val="single"/>
        </w:rPr>
      </w:pPr>
      <w:r w:rsidRPr="00EB1048">
        <w:rPr>
          <w:rFonts w:ascii="Arial" w:hAnsi="Arial" w:cs="Arial"/>
          <w:b/>
          <w:bCs/>
          <w:color w:val="2F5496" w:themeColor="accent1" w:themeShade="BF"/>
          <w:sz w:val="24"/>
          <w:szCs w:val="24"/>
          <w:u w:val="single"/>
        </w:rPr>
        <w:t>Description of works:</w:t>
      </w:r>
    </w:p>
    <w:p w14:paraId="2C5E00D7" w14:textId="4EF062A6" w:rsidR="007B607E" w:rsidRPr="00EB1048" w:rsidRDefault="005E45FD" w:rsidP="007B607E">
      <w:pPr>
        <w:rPr>
          <w:rFonts w:ascii="Arial" w:hAnsi="Arial" w:cs="Arial"/>
          <w:color w:val="000000" w:themeColor="text1"/>
        </w:rPr>
      </w:pPr>
      <w:r>
        <w:rPr>
          <w:noProof/>
        </w:rPr>
        <w:drawing>
          <wp:anchor distT="0" distB="0" distL="114300" distR="114300" simplePos="0" relativeHeight="251659264" behindDoc="0" locked="0" layoutInCell="1" allowOverlap="1" wp14:anchorId="1A58B8A2" wp14:editId="7705490D">
            <wp:simplePos x="0" y="0"/>
            <wp:positionH relativeFrom="margin">
              <wp:align>center</wp:align>
            </wp:positionH>
            <wp:positionV relativeFrom="paragraph">
              <wp:posOffset>880745</wp:posOffset>
            </wp:positionV>
            <wp:extent cx="5334000" cy="366712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b="33206"/>
                    <a:stretch/>
                  </pic:blipFill>
                  <pic:spPr bwMode="auto">
                    <a:xfrm>
                      <a:off x="0" y="0"/>
                      <a:ext cx="5334000" cy="3667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595F">
        <w:rPr>
          <w:rStyle w:val="text1"/>
          <w:color w:val="000000" w:themeColor="text1"/>
        </w:rPr>
        <w:t>We would like to carry out a</w:t>
      </w:r>
      <w:r w:rsidR="00FD106D" w:rsidRPr="00E6120B">
        <w:rPr>
          <w:rFonts w:ascii="Arial" w:hAnsi="Arial" w:cs="Arial"/>
          <w:color w:val="000000" w:themeColor="text1"/>
        </w:rPr>
        <w:t xml:space="preserve"> survey to obtain info</w:t>
      </w:r>
      <w:r w:rsidR="00D155A9">
        <w:rPr>
          <w:rFonts w:ascii="Arial" w:hAnsi="Arial" w:cs="Arial"/>
          <w:color w:val="000000" w:themeColor="text1"/>
        </w:rPr>
        <w:t xml:space="preserve">rmation </w:t>
      </w:r>
      <w:r w:rsidR="00130530">
        <w:rPr>
          <w:rFonts w:ascii="Arial" w:hAnsi="Arial" w:cs="Arial"/>
          <w:color w:val="000000" w:themeColor="text1"/>
        </w:rPr>
        <w:t>from below the ground to determine if there are any unexploded ordnanc</w:t>
      </w:r>
      <w:r w:rsidR="00C94CE1">
        <w:rPr>
          <w:rFonts w:ascii="Arial" w:hAnsi="Arial" w:cs="Arial"/>
          <w:color w:val="000000" w:themeColor="text1"/>
        </w:rPr>
        <w:t>e. The process to gather this information is by scanning and probing the terrain</w:t>
      </w:r>
      <w:r w:rsidR="00046FAB">
        <w:rPr>
          <w:rFonts w:ascii="Arial" w:hAnsi="Arial" w:cs="Arial"/>
          <w:color w:val="000000" w:themeColor="text1"/>
        </w:rPr>
        <w:t xml:space="preserve"> to assess if there are unexploded ordnance embedded in the ground – this is to ensure any planned ground works can be carried out safely and with the minimum amount of risk</w:t>
      </w:r>
      <w:r w:rsidR="00733517">
        <w:rPr>
          <w:rFonts w:ascii="Arial" w:hAnsi="Arial" w:cs="Arial"/>
          <w:color w:val="000000" w:themeColor="text1"/>
        </w:rPr>
        <w:t xml:space="preserve">. </w:t>
      </w:r>
    </w:p>
    <w:p w14:paraId="6275B705" w14:textId="4065EBE1" w:rsidR="007B607E" w:rsidRDefault="005E45FD" w:rsidP="007B607E">
      <w:pPr>
        <w:rPr>
          <w:rFonts w:ascii="Arial" w:hAnsi="Arial" w:cs="Arial"/>
          <w:color w:val="000000" w:themeColor="text1"/>
          <w:sz w:val="20"/>
          <w:szCs w:val="20"/>
        </w:rPr>
      </w:pPr>
      <w:r w:rsidRPr="00E6120B">
        <w:rPr>
          <w:rFonts w:ascii="Arial" w:hAnsi="Arial" w:cs="Arial"/>
          <w:noProof/>
          <w:color w:val="000000" w:themeColor="text1"/>
        </w:rPr>
        <mc:AlternateContent>
          <mc:Choice Requires="wps">
            <w:drawing>
              <wp:anchor distT="0" distB="0" distL="114300" distR="114300" simplePos="0" relativeHeight="251655680" behindDoc="0" locked="0" layoutInCell="1" allowOverlap="1" wp14:anchorId="46418F3A" wp14:editId="194911C2">
                <wp:simplePos x="0" y="0"/>
                <wp:positionH relativeFrom="margin">
                  <wp:posOffset>657225</wp:posOffset>
                </wp:positionH>
                <wp:positionV relativeFrom="paragraph">
                  <wp:posOffset>3769360</wp:posOffset>
                </wp:positionV>
                <wp:extent cx="520115" cy="257175"/>
                <wp:effectExtent l="0" t="0" r="0" b="0"/>
                <wp:wrapNone/>
                <wp:docPr id="30" name="TextBox 29">
                  <a:extLst xmlns:a="http://schemas.openxmlformats.org/drawingml/2006/main">
                    <a:ext uri="{FF2B5EF4-FFF2-40B4-BE49-F238E27FC236}">
                      <a16:creationId xmlns:a16="http://schemas.microsoft.com/office/drawing/2014/main" id="{2E2059E5-02C0-4D23-95EB-CBE6253241B7}"/>
                    </a:ext>
                  </a:extLst>
                </wp:docPr>
                <wp:cNvGraphicFramePr/>
                <a:graphic xmlns:a="http://schemas.openxmlformats.org/drawingml/2006/main">
                  <a:graphicData uri="http://schemas.microsoft.com/office/word/2010/wordprocessingShape">
                    <wps:wsp>
                      <wps:cNvSpPr txBox="1"/>
                      <wps:spPr>
                        <a:xfrm>
                          <a:off x="0" y="0"/>
                          <a:ext cx="520115" cy="257175"/>
                        </a:xfrm>
                        <a:prstGeom prst="rect">
                          <a:avLst/>
                        </a:prstGeom>
                        <a:noFill/>
                      </wps:spPr>
                      <wps:txbx>
                        <w:txbxContent>
                          <w:p w14:paraId="32D41E2F" w14:textId="77777777" w:rsidR="00F467E7" w:rsidRDefault="00F467E7" w:rsidP="00F467E7">
                            <w:pPr>
                              <w:rPr>
                                <w:sz w:val="24"/>
                                <w:szCs w:val="24"/>
                              </w:rPr>
                            </w:pPr>
                            <w:r>
                              <w:rPr>
                                <w:rFonts w:hAnsi="Calibri"/>
                                <w:color w:val="000000" w:themeColor="text1"/>
                                <w:kern w:val="24"/>
                                <w:sz w:val="18"/>
                                <w:szCs w:val="18"/>
                                <w:lang w:val="en-US"/>
                              </w:rPr>
                              <w:t>Fig. 01</w:t>
                            </w:r>
                          </w:p>
                        </w:txbxContent>
                      </wps:txbx>
                      <wps:bodyPr wrap="square" rtlCol="0">
                        <a:noAutofit/>
                      </wps:bodyPr>
                    </wps:wsp>
                  </a:graphicData>
                </a:graphic>
                <wp14:sizeRelV relativeFrom="margin">
                  <wp14:pctHeight>0</wp14:pctHeight>
                </wp14:sizeRelV>
              </wp:anchor>
            </w:drawing>
          </mc:Choice>
          <mc:Fallback>
            <w:pict>
              <v:shapetype w14:anchorId="46418F3A" id="_x0000_t202" coordsize="21600,21600" o:spt="202" path="m,l,21600r21600,l21600,xe">
                <v:stroke joinstyle="miter"/>
                <v:path gradientshapeok="t" o:connecttype="rect"/>
              </v:shapetype>
              <v:shape id="TextBox 29" o:spid="_x0000_s1026" type="#_x0000_t202" style="position:absolute;margin-left:51.75pt;margin-top:296.8pt;width:40.95pt;height:20.25pt;z-index:251655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" filled="f" stroked="f">
                <v:textbox>
                  <w:txbxContent>
                    <w:p w14:paraId="32D41E2F" w14:textId="77777777" w:rsidR="00F467E7" w:rsidRDefault="00F467E7" w:rsidP="00F467E7">
                      <w:pPr>
                        <w:rPr>
                          <w:sz w:val="24"/>
                          <w:szCs w:val="24"/>
                        </w:rPr>
                      </w:pPr>
                      <w:r>
                        <w:rPr>
                          <w:rFonts w:hAnsi="Calibri"/>
                          <w:color w:val="000000" w:themeColor="text1"/>
                          <w:kern w:val="24"/>
                          <w:sz w:val="18"/>
                          <w:szCs w:val="18"/>
                          <w:lang w:val="en-US"/>
                        </w:rPr>
                        <w:t>Fig. 01</w:t>
                      </w:r>
                    </w:p>
                  </w:txbxContent>
                </v:textbox>
                <w10:wrap anchorx="margin"/>
              </v:shape>
            </w:pict>
          </mc:Fallback>
        </mc:AlternateContent>
      </w:r>
    </w:p>
    <w:p w14:paraId="37CC18FB" w14:textId="3447C539" w:rsidR="00F467E7" w:rsidRDefault="00F467E7" w:rsidP="007B607E">
      <w:pPr>
        <w:rPr>
          <w:rFonts w:ascii="Arial" w:hAnsi="Arial" w:cs="Arial"/>
          <w:color w:val="000000" w:themeColor="text1"/>
          <w:sz w:val="20"/>
          <w:szCs w:val="20"/>
        </w:rPr>
      </w:pPr>
    </w:p>
    <w:p w14:paraId="7AAD0913" w14:textId="3E4C7BC7" w:rsidR="006D0A01" w:rsidRDefault="006D0A01" w:rsidP="00A07C5B">
      <w:pPr>
        <w:rPr>
          <w:rFonts w:ascii="Arial" w:hAnsi="Arial" w:cs="Arial"/>
          <w:b/>
          <w:bCs/>
          <w:color w:val="2F5496" w:themeColor="accent1" w:themeShade="BF"/>
          <w:sz w:val="24"/>
          <w:szCs w:val="24"/>
          <w:u w:val="single"/>
        </w:rPr>
      </w:pPr>
    </w:p>
    <w:p w14:paraId="1267451C" w14:textId="4C67542F" w:rsidR="006D0A01" w:rsidRDefault="006D0A01" w:rsidP="00A07C5B">
      <w:pPr>
        <w:rPr>
          <w:rFonts w:ascii="Arial" w:hAnsi="Arial" w:cs="Arial"/>
          <w:b/>
          <w:bCs/>
          <w:color w:val="2F5496" w:themeColor="accent1" w:themeShade="BF"/>
          <w:sz w:val="24"/>
          <w:szCs w:val="24"/>
          <w:u w:val="single"/>
        </w:rPr>
      </w:pPr>
    </w:p>
    <w:p w14:paraId="20F09196" w14:textId="1197C7B6" w:rsidR="006D0A01" w:rsidRDefault="006D0A01" w:rsidP="00A07C5B">
      <w:pPr>
        <w:rPr>
          <w:rFonts w:ascii="Arial" w:hAnsi="Arial" w:cs="Arial"/>
          <w:b/>
          <w:bCs/>
          <w:color w:val="2F5496" w:themeColor="accent1" w:themeShade="BF"/>
          <w:sz w:val="24"/>
          <w:szCs w:val="24"/>
          <w:u w:val="single"/>
        </w:rPr>
      </w:pPr>
    </w:p>
    <w:p w14:paraId="5ADD5C7E" w14:textId="77777777" w:rsidR="006D0A01" w:rsidRDefault="006D0A01" w:rsidP="00A07C5B">
      <w:pPr>
        <w:rPr>
          <w:rFonts w:ascii="Arial" w:hAnsi="Arial" w:cs="Arial"/>
          <w:b/>
          <w:bCs/>
          <w:color w:val="2F5496" w:themeColor="accent1" w:themeShade="BF"/>
          <w:sz w:val="24"/>
          <w:szCs w:val="24"/>
          <w:u w:val="single"/>
        </w:rPr>
      </w:pPr>
    </w:p>
    <w:p w14:paraId="147F9FB3" w14:textId="77777777" w:rsidR="006D0A01" w:rsidRDefault="006D0A01" w:rsidP="00A07C5B">
      <w:pPr>
        <w:rPr>
          <w:rFonts w:ascii="Arial" w:hAnsi="Arial" w:cs="Arial"/>
          <w:b/>
          <w:bCs/>
          <w:color w:val="2F5496" w:themeColor="accent1" w:themeShade="BF"/>
          <w:sz w:val="24"/>
          <w:szCs w:val="24"/>
          <w:u w:val="single"/>
        </w:rPr>
      </w:pPr>
    </w:p>
    <w:p w14:paraId="63D5CE6A" w14:textId="77777777" w:rsidR="008C44DB" w:rsidRDefault="008C44DB" w:rsidP="00A07C5B">
      <w:pPr>
        <w:rPr>
          <w:rFonts w:ascii="Arial" w:hAnsi="Arial" w:cs="Arial"/>
          <w:b/>
          <w:bCs/>
          <w:color w:val="2F5496" w:themeColor="accent1" w:themeShade="BF"/>
          <w:sz w:val="24"/>
          <w:szCs w:val="24"/>
          <w:u w:val="single"/>
        </w:rPr>
      </w:pPr>
    </w:p>
    <w:p w14:paraId="29C2AB56" w14:textId="77777777" w:rsidR="008C44DB" w:rsidRDefault="008C44DB" w:rsidP="00A07C5B">
      <w:pPr>
        <w:rPr>
          <w:rFonts w:ascii="Arial" w:hAnsi="Arial" w:cs="Arial"/>
          <w:b/>
          <w:bCs/>
          <w:color w:val="2F5496" w:themeColor="accent1" w:themeShade="BF"/>
          <w:sz w:val="24"/>
          <w:szCs w:val="24"/>
          <w:u w:val="single"/>
        </w:rPr>
      </w:pPr>
    </w:p>
    <w:p w14:paraId="5BCE4BF7" w14:textId="77777777" w:rsidR="008C44DB" w:rsidRDefault="008C44DB" w:rsidP="00A07C5B">
      <w:pPr>
        <w:rPr>
          <w:rFonts w:ascii="Arial" w:hAnsi="Arial" w:cs="Arial"/>
          <w:b/>
          <w:bCs/>
          <w:color w:val="2F5496" w:themeColor="accent1" w:themeShade="BF"/>
          <w:sz w:val="24"/>
          <w:szCs w:val="24"/>
          <w:u w:val="single"/>
        </w:rPr>
      </w:pPr>
    </w:p>
    <w:p w14:paraId="3B76F26D" w14:textId="77777777" w:rsidR="008C44DB" w:rsidRDefault="008C44DB" w:rsidP="00A07C5B">
      <w:pPr>
        <w:rPr>
          <w:rFonts w:ascii="Arial" w:hAnsi="Arial" w:cs="Arial"/>
          <w:b/>
          <w:bCs/>
          <w:color w:val="2F5496" w:themeColor="accent1" w:themeShade="BF"/>
          <w:sz w:val="24"/>
          <w:szCs w:val="24"/>
          <w:u w:val="single"/>
        </w:rPr>
      </w:pPr>
    </w:p>
    <w:p w14:paraId="05012269" w14:textId="144523B1" w:rsidR="00956E58" w:rsidRDefault="00FE5223" w:rsidP="00A07C5B">
      <w:pPr>
        <w:rPr>
          <w:rFonts w:ascii="Arial" w:hAnsi="Arial" w:cs="Arial"/>
          <w:b/>
          <w:bCs/>
          <w:color w:val="2F5496" w:themeColor="accent1" w:themeShade="BF"/>
          <w:sz w:val="24"/>
          <w:szCs w:val="24"/>
          <w:u w:val="single"/>
        </w:rPr>
      </w:pPr>
      <w:r>
        <w:rPr>
          <w:rFonts w:ascii="Arial" w:hAnsi="Arial" w:cs="Arial"/>
          <w:b/>
          <w:bCs/>
          <w:color w:val="2F5496" w:themeColor="accent1" w:themeShade="BF"/>
          <w:sz w:val="24"/>
          <w:szCs w:val="24"/>
          <w:u w:val="single"/>
        </w:rPr>
        <w:t xml:space="preserve">Plant and </w:t>
      </w:r>
      <w:r w:rsidR="00956E58">
        <w:rPr>
          <w:rFonts w:ascii="Arial" w:hAnsi="Arial" w:cs="Arial"/>
          <w:b/>
          <w:bCs/>
          <w:color w:val="2F5496" w:themeColor="accent1" w:themeShade="BF"/>
          <w:sz w:val="24"/>
          <w:szCs w:val="24"/>
          <w:u w:val="single"/>
        </w:rPr>
        <w:t>Equipment:</w:t>
      </w:r>
    </w:p>
    <w:p w14:paraId="3E671B36" w14:textId="7960E762" w:rsidR="007D2B5F" w:rsidRDefault="001A5EB8" w:rsidP="00200450">
      <w:pPr>
        <w:rPr>
          <w:rFonts w:ascii="Arial" w:hAnsi="Arial" w:cs="Arial"/>
        </w:rPr>
      </w:pPr>
      <w:r>
        <w:rPr>
          <w:rFonts w:ascii="Arial" w:hAnsi="Arial" w:cs="Arial"/>
        </w:rPr>
        <w:t xml:space="preserve">The planned equipment of use will be a ground penetrating radar </w:t>
      </w:r>
      <w:r w:rsidR="00314311">
        <w:rPr>
          <w:rFonts w:ascii="Arial" w:hAnsi="Arial" w:cs="Arial"/>
        </w:rPr>
        <w:t xml:space="preserve">capable of detecting ordnance up to 5 metres in depth. </w:t>
      </w:r>
    </w:p>
    <w:p w14:paraId="19693413" w14:textId="6B3E4438" w:rsidR="00A07C5B" w:rsidRPr="00EB1048" w:rsidRDefault="00A07C5B" w:rsidP="00A07C5B">
      <w:pPr>
        <w:rPr>
          <w:rFonts w:ascii="Arial" w:hAnsi="Arial" w:cs="Arial"/>
          <w:b/>
          <w:bCs/>
          <w:color w:val="2F5496" w:themeColor="accent1" w:themeShade="BF"/>
          <w:sz w:val="24"/>
          <w:szCs w:val="24"/>
          <w:u w:val="single"/>
        </w:rPr>
      </w:pPr>
      <w:r w:rsidRPr="00EB1048">
        <w:rPr>
          <w:rFonts w:ascii="Arial" w:hAnsi="Arial" w:cs="Arial"/>
          <w:b/>
          <w:bCs/>
          <w:color w:val="2F5496" w:themeColor="accent1" w:themeShade="BF"/>
          <w:sz w:val="24"/>
          <w:szCs w:val="24"/>
          <w:u w:val="single"/>
        </w:rPr>
        <w:t>Duration:</w:t>
      </w:r>
    </w:p>
    <w:p w14:paraId="61839529" w14:textId="1437EA3A" w:rsidR="00A07C5B" w:rsidRDefault="008B5DB8" w:rsidP="00A07C5B">
      <w:pPr>
        <w:rPr>
          <w:rFonts w:ascii="Arial" w:hAnsi="Arial" w:cs="Arial"/>
          <w:color w:val="000000" w:themeColor="text1"/>
        </w:rPr>
      </w:pPr>
      <w:r>
        <w:rPr>
          <w:rFonts w:ascii="Arial" w:hAnsi="Arial" w:cs="Arial"/>
          <w:color w:val="000000" w:themeColor="text1"/>
        </w:rPr>
        <w:t xml:space="preserve">The duration of </w:t>
      </w:r>
      <w:r w:rsidR="00A0243C">
        <w:rPr>
          <w:rFonts w:ascii="Arial" w:hAnsi="Arial" w:cs="Arial"/>
          <w:color w:val="000000" w:themeColor="text1"/>
        </w:rPr>
        <w:t>t</w:t>
      </w:r>
      <w:r w:rsidR="00A07C5B">
        <w:rPr>
          <w:rFonts w:ascii="Arial" w:hAnsi="Arial" w:cs="Arial"/>
          <w:color w:val="000000" w:themeColor="text1"/>
        </w:rPr>
        <w:t>he survey in field H 155</w:t>
      </w:r>
      <w:r w:rsidR="003B74E7">
        <w:rPr>
          <w:rFonts w:ascii="Arial" w:hAnsi="Arial" w:cs="Arial"/>
          <w:color w:val="000000" w:themeColor="text1"/>
        </w:rPr>
        <w:t>0</w:t>
      </w:r>
      <w:r w:rsidR="00A07C5B">
        <w:rPr>
          <w:rFonts w:ascii="Arial" w:hAnsi="Arial" w:cs="Arial"/>
          <w:color w:val="000000" w:themeColor="text1"/>
        </w:rPr>
        <w:t xml:space="preserve"> </w:t>
      </w:r>
      <w:r w:rsidR="00CB3978">
        <w:rPr>
          <w:rFonts w:ascii="Arial" w:hAnsi="Arial" w:cs="Arial"/>
          <w:color w:val="000000" w:themeColor="text1"/>
        </w:rPr>
        <w:t xml:space="preserve">(N) </w:t>
      </w:r>
      <w:r>
        <w:rPr>
          <w:rFonts w:ascii="Arial" w:hAnsi="Arial" w:cs="Arial"/>
          <w:color w:val="000000" w:themeColor="text1"/>
        </w:rPr>
        <w:t>will take</w:t>
      </w:r>
      <w:r w:rsidR="008A5254">
        <w:rPr>
          <w:rFonts w:ascii="Arial" w:hAnsi="Arial" w:cs="Arial"/>
          <w:color w:val="000000" w:themeColor="text1"/>
        </w:rPr>
        <w:t xml:space="preserve"> approx</w:t>
      </w:r>
      <w:r w:rsidR="00A07C5B">
        <w:rPr>
          <w:rFonts w:ascii="Arial" w:hAnsi="Arial" w:cs="Arial"/>
          <w:color w:val="000000" w:themeColor="text1"/>
        </w:rPr>
        <w:t>.</w:t>
      </w:r>
      <w:r w:rsidR="008A5254">
        <w:rPr>
          <w:rFonts w:ascii="Arial" w:hAnsi="Arial" w:cs="Arial"/>
          <w:color w:val="000000" w:themeColor="text1"/>
        </w:rPr>
        <w:t xml:space="preserve"> 1 week. </w:t>
      </w:r>
    </w:p>
    <w:p w14:paraId="6233BF21" w14:textId="46E798BE" w:rsidR="00B372B3" w:rsidRDefault="008B5DB8" w:rsidP="00A07C5B">
      <w:pPr>
        <w:rPr>
          <w:rFonts w:ascii="Arial" w:hAnsi="Arial" w:cs="Arial"/>
          <w:color w:val="000000" w:themeColor="text1"/>
        </w:rPr>
      </w:pPr>
      <w:r>
        <w:rPr>
          <w:rFonts w:ascii="Arial" w:hAnsi="Arial" w:cs="Arial"/>
          <w:color w:val="000000" w:themeColor="text1"/>
        </w:rPr>
        <w:t>The duration of</w:t>
      </w:r>
      <w:r w:rsidR="00B372B3">
        <w:rPr>
          <w:rFonts w:ascii="Arial" w:hAnsi="Arial" w:cs="Arial"/>
          <w:color w:val="000000" w:themeColor="text1"/>
        </w:rPr>
        <w:t xml:space="preserve"> the survey in field H 1550 (S) </w:t>
      </w:r>
      <w:r>
        <w:rPr>
          <w:rFonts w:ascii="Arial" w:hAnsi="Arial" w:cs="Arial"/>
          <w:color w:val="000000" w:themeColor="text1"/>
        </w:rPr>
        <w:t xml:space="preserve">will take </w:t>
      </w:r>
      <w:r w:rsidR="00B372B3">
        <w:rPr>
          <w:rFonts w:ascii="Arial" w:hAnsi="Arial" w:cs="Arial"/>
          <w:color w:val="000000" w:themeColor="text1"/>
        </w:rPr>
        <w:t xml:space="preserve">approx. 1 week. </w:t>
      </w:r>
    </w:p>
    <w:p w14:paraId="2D13D7E1" w14:textId="7C223636" w:rsidR="00A07C5B" w:rsidRDefault="00A07C5B" w:rsidP="00A07C5B">
      <w:pPr>
        <w:rPr>
          <w:rFonts w:ascii="Arial" w:hAnsi="Arial" w:cs="Arial"/>
          <w:color w:val="000000" w:themeColor="text1"/>
        </w:rPr>
      </w:pPr>
      <w:r>
        <w:rPr>
          <w:rFonts w:ascii="Arial" w:hAnsi="Arial" w:cs="Arial"/>
          <w:color w:val="000000" w:themeColor="text1"/>
        </w:rPr>
        <w:t xml:space="preserve">The </w:t>
      </w:r>
      <w:r w:rsidR="00A0243C">
        <w:rPr>
          <w:rFonts w:ascii="Arial" w:hAnsi="Arial" w:cs="Arial"/>
          <w:color w:val="000000" w:themeColor="text1"/>
        </w:rPr>
        <w:t xml:space="preserve">proposed </w:t>
      </w:r>
      <w:r>
        <w:rPr>
          <w:rFonts w:ascii="Arial" w:hAnsi="Arial" w:cs="Arial"/>
          <w:color w:val="000000" w:themeColor="text1"/>
        </w:rPr>
        <w:t xml:space="preserve">survey working times </w:t>
      </w:r>
      <w:r w:rsidR="00045F09">
        <w:rPr>
          <w:rFonts w:ascii="Arial" w:hAnsi="Arial" w:cs="Arial"/>
          <w:color w:val="000000" w:themeColor="text1"/>
        </w:rPr>
        <w:t xml:space="preserve">are </w:t>
      </w:r>
      <w:r>
        <w:rPr>
          <w:rFonts w:ascii="Arial" w:hAnsi="Arial" w:cs="Arial"/>
          <w:color w:val="000000" w:themeColor="text1"/>
        </w:rPr>
        <w:t>between 08:00AM and 17:</w:t>
      </w:r>
      <w:r w:rsidR="008A5254">
        <w:rPr>
          <w:rFonts w:ascii="Arial" w:hAnsi="Arial" w:cs="Arial"/>
          <w:color w:val="000000" w:themeColor="text1"/>
        </w:rPr>
        <w:t>0</w:t>
      </w:r>
      <w:r>
        <w:rPr>
          <w:rFonts w:ascii="Arial" w:hAnsi="Arial" w:cs="Arial"/>
          <w:color w:val="000000" w:themeColor="text1"/>
        </w:rPr>
        <w:t>0PM Monday to Friday.</w:t>
      </w:r>
    </w:p>
    <w:p w14:paraId="601A7BEC" w14:textId="3DB4FE9A" w:rsidR="00A07C5B" w:rsidRDefault="00A07C5B" w:rsidP="00A07C5B">
      <w:pPr>
        <w:rPr>
          <w:rFonts w:ascii="Arial" w:hAnsi="Arial" w:cs="Arial"/>
          <w:color w:val="000000" w:themeColor="text1"/>
        </w:rPr>
      </w:pPr>
      <w:r>
        <w:rPr>
          <w:rFonts w:ascii="Arial" w:hAnsi="Arial" w:cs="Arial"/>
          <w:color w:val="000000" w:themeColor="text1"/>
        </w:rPr>
        <w:t>No works will be undertaken on</w:t>
      </w:r>
      <w:r w:rsidR="007D2B5F">
        <w:rPr>
          <w:rFonts w:ascii="Arial" w:hAnsi="Arial" w:cs="Arial"/>
          <w:color w:val="000000" w:themeColor="text1"/>
        </w:rPr>
        <w:t xml:space="preserve"> Saturdays and</w:t>
      </w:r>
      <w:r>
        <w:rPr>
          <w:rFonts w:ascii="Arial" w:hAnsi="Arial" w:cs="Arial"/>
          <w:color w:val="000000" w:themeColor="text1"/>
        </w:rPr>
        <w:t xml:space="preserve"> Sundays</w:t>
      </w:r>
      <w:r w:rsidR="005E45FD">
        <w:rPr>
          <w:rFonts w:ascii="Arial" w:hAnsi="Arial" w:cs="Arial"/>
          <w:color w:val="000000" w:themeColor="text1"/>
        </w:rPr>
        <w:t xml:space="preserve">. </w:t>
      </w:r>
    </w:p>
    <w:p w14:paraId="73FD3723" w14:textId="43169519" w:rsidR="00FE5223" w:rsidRDefault="00FE5223" w:rsidP="00A07C5B">
      <w:pPr>
        <w:rPr>
          <w:rFonts w:ascii="Arial" w:hAnsi="Arial" w:cs="Arial"/>
          <w:color w:val="000000" w:themeColor="text1"/>
        </w:rPr>
      </w:pPr>
      <w:r>
        <w:rPr>
          <w:rFonts w:ascii="Arial" w:hAnsi="Arial" w:cs="Arial"/>
          <w:color w:val="000000" w:themeColor="text1"/>
        </w:rPr>
        <w:t xml:space="preserve">ROKFCC have already alerted the neighbours to the survey works and they will continue to keep all parties involved informed throughout the process and do everything they can to minimise disruption. </w:t>
      </w:r>
    </w:p>
    <w:p w14:paraId="2C39B22C" w14:textId="77777777" w:rsidR="00C55FAB" w:rsidRDefault="00C55FAB" w:rsidP="007B607E">
      <w:pPr>
        <w:rPr>
          <w:rFonts w:ascii="Arial" w:hAnsi="Arial" w:cs="Arial"/>
          <w:color w:val="000000" w:themeColor="text1"/>
        </w:rPr>
      </w:pPr>
    </w:p>
    <w:p w14:paraId="36E379B5" w14:textId="24C1E17E" w:rsidR="007B607E" w:rsidRDefault="007B607E" w:rsidP="007B607E">
      <w:pPr>
        <w:rPr>
          <w:rFonts w:ascii="Arial" w:hAnsi="Arial" w:cs="Arial"/>
          <w:b/>
          <w:bCs/>
          <w:color w:val="2F5496" w:themeColor="accent1" w:themeShade="BF"/>
          <w:sz w:val="24"/>
          <w:szCs w:val="24"/>
          <w:u w:val="single"/>
        </w:rPr>
      </w:pPr>
      <w:r w:rsidRPr="00EB1048">
        <w:rPr>
          <w:rFonts w:ascii="Arial" w:hAnsi="Arial" w:cs="Arial"/>
          <w:b/>
          <w:bCs/>
          <w:color w:val="2F5496" w:themeColor="accent1" w:themeShade="BF"/>
          <w:sz w:val="24"/>
          <w:szCs w:val="24"/>
          <w:u w:val="single"/>
        </w:rPr>
        <w:t>Number of personnel:</w:t>
      </w:r>
    </w:p>
    <w:p w14:paraId="3CF45805" w14:textId="77777777" w:rsidR="00AF002F" w:rsidRPr="00EB1048" w:rsidRDefault="00AF002F" w:rsidP="007B607E">
      <w:pPr>
        <w:rPr>
          <w:rFonts w:ascii="Arial" w:hAnsi="Arial" w:cs="Arial"/>
          <w:b/>
          <w:bCs/>
          <w:color w:val="2F5496" w:themeColor="accent1" w:themeShade="BF"/>
          <w:sz w:val="24"/>
          <w:szCs w:val="24"/>
          <w:u w:val="single"/>
        </w:rPr>
      </w:pPr>
    </w:p>
    <w:p w14:paraId="132487B7" w14:textId="5FCD8306" w:rsidR="00EB1048" w:rsidRPr="00656CC9" w:rsidRDefault="00314311" w:rsidP="007B607E">
      <w:pPr>
        <w:rPr>
          <w:rFonts w:ascii="Arial" w:hAnsi="Arial" w:cs="Arial"/>
          <w:color w:val="000000" w:themeColor="text1"/>
        </w:rPr>
      </w:pPr>
      <w:r w:rsidRPr="00656CC9">
        <w:rPr>
          <w:rFonts w:ascii="Arial" w:hAnsi="Arial" w:cs="Arial"/>
          <w:color w:val="000000" w:themeColor="text1"/>
        </w:rPr>
        <w:t xml:space="preserve">There will be 2 nr. personnel attending. </w:t>
      </w:r>
    </w:p>
    <w:p w14:paraId="6167787A" w14:textId="77777777" w:rsidR="00200450" w:rsidRDefault="00200450" w:rsidP="007B607E">
      <w:pPr>
        <w:rPr>
          <w:rFonts w:ascii="Arial" w:hAnsi="Arial" w:cs="Arial"/>
          <w:color w:val="000000" w:themeColor="text1"/>
        </w:rPr>
        <w:sectPr w:rsidR="00200450" w:rsidSect="00200450">
          <w:type w:val="continuous"/>
          <w:pgSz w:w="11906" w:h="16838"/>
          <w:pgMar w:top="720" w:right="720" w:bottom="720" w:left="720" w:header="708" w:footer="708" w:gutter="0"/>
          <w:cols w:num="2" w:space="708"/>
          <w:docGrid w:linePitch="360"/>
        </w:sectPr>
      </w:pPr>
    </w:p>
    <w:p w14:paraId="60E1D8B8" w14:textId="2A17781B" w:rsidR="00C55FAB" w:rsidRDefault="00C55FAB" w:rsidP="007B607E">
      <w:pPr>
        <w:rPr>
          <w:rFonts w:ascii="Arial" w:hAnsi="Arial" w:cs="Arial"/>
          <w:color w:val="000000" w:themeColor="text1"/>
        </w:rPr>
      </w:pPr>
    </w:p>
    <w:p w14:paraId="71F5F939" w14:textId="4ECBFD0C" w:rsidR="00C55FAB" w:rsidRPr="001D0FD9" w:rsidRDefault="00C55FAB" w:rsidP="007B607E">
      <w:pPr>
        <w:rPr>
          <w:rFonts w:ascii="Arial" w:hAnsi="Arial" w:cs="Arial"/>
        </w:rPr>
      </w:pPr>
    </w:p>
    <w:sectPr w:rsidR="00C55FAB" w:rsidRPr="001D0FD9" w:rsidSect="00200450">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690"/>
    <w:rsid w:val="00045F09"/>
    <w:rsid w:val="00046FAB"/>
    <w:rsid w:val="0012119D"/>
    <w:rsid w:val="00130530"/>
    <w:rsid w:val="001A5EB8"/>
    <w:rsid w:val="001C45DD"/>
    <w:rsid w:val="001D0FD9"/>
    <w:rsid w:val="00200450"/>
    <w:rsid w:val="002130F1"/>
    <w:rsid w:val="00250A3E"/>
    <w:rsid w:val="0028651E"/>
    <w:rsid w:val="002B5566"/>
    <w:rsid w:val="002E24FD"/>
    <w:rsid w:val="00314311"/>
    <w:rsid w:val="003B74E7"/>
    <w:rsid w:val="00446756"/>
    <w:rsid w:val="004B337C"/>
    <w:rsid w:val="005916CF"/>
    <w:rsid w:val="005E45FD"/>
    <w:rsid w:val="00656CC9"/>
    <w:rsid w:val="006873E0"/>
    <w:rsid w:val="006D0A01"/>
    <w:rsid w:val="00721074"/>
    <w:rsid w:val="00733517"/>
    <w:rsid w:val="00766A8C"/>
    <w:rsid w:val="007B607E"/>
    <w:rsid w:val="007D2B5F"/>
    <w:rsid w:val="007D5A9D"/>
    <w:rsid w:val="008A5254"/>
    <w:rsid w:val="008B5DB8"/>
    <w:rsid w:val="008C44DB"/>
    <w:rsid w:val="008E6AC1"/>
    <w:rsid w:val="00945EAE"/>
    <w:rsid w:val="00956E58"/>
    <w:rsid w:val="00A0243C"/>
    <w:rsid w:val="00A07C5B"/>
    <w:rsid w:val="00A11A9A"/>
    <w:rsid w:val="00A81690"/>
    <w:rsid w:val="00AF002F"/>
    <w:rsid w:val="00AF404A"/>
    <w:rsid w:val="00B372B3"/>
    <w:rsid w:val="00BA6D75"/>
    <w:rsid w:val="00C46BB1"/>
    <w:rsid w:val="00C55FAB"/>
    <w:rsid w:val="00C94CE1"/>
    <w:rsid w:val="00CB3978"/>
    <w:rsid w:val="00D05B68"/>
    <w:rsid w:val="00D155A9"/>
    <w:rsid w:val="00DE3712"/>
    <w:rsid w:val="00E1595F"/>
    <w:rsid w:val="00E6120B"/>
    <w:rsid w:val="00EB1048"/>
    <w:rsid w:val="00EE03D8"/>
    <w:rsid w:val="00EE6411"/>
    <w:rsid w:val="00F467E7"/>
    <w:rsid w:val="00FB5F2D"/>
    <w:rsid w:val="00FD106D"/>
    <w:rsid w:val="00FE52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DCCA4"/>
  <w15:chartTrackingRefBased/>
  <w15:docId w15:val="{0F0E9DE7-B223-46C4-8C1B-8D6D85638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60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607E"/>
    <w:rPr>
      <w:rFonts w:asciiTheme="majorHAnsi" w:eastAsiaTheme="majorEastAsia" w:hAnsiTheme="majorHAnsi" w:cstheme="majorBidi"/>
      <w:color w:val="2F5496" w:themeColor="accent1" w:themeShade="BF"/>
      <w:sz w:val="32"/>
      <w:szCs w:val="32"/>
    </w:rPr>
  </w:style>
  <w:style w:type="character" w:styleId="IntenseEmphasis">
    <w:name w:val="Intense Emphasis"/>
    <w:basedOn w:val="DefaultParagraphFont"/>
    <w:uiPriority w:val="21"/>
    <w:qFormat/>
    <w:rsid w:val="00EB1048"/>
    <w:rPr>
      <w:i/>
      <w:iCs/>
      <w:color w:val="4472C4" w:themeColor="accent1"/>
    </w:rPr>
  </w:style>
  <w:style w:type="paragraph" w:styleId="BalloonText">
    <w:name w:val="Balloon Text"/>
    <w:basedOn w:val="Normal"/>
    <w:link w:val="BalloonTextChar"/>
    <w:uiPriority w:val="99"/>
    <w:semiHidden/>
    <w:unhideWhenUsed/>
    <w:rsid w:val="00FE52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223"/>
    <w:rPr>
      <w:rFonts w:ascii="Segoe UI" w:hAnsi="Segoe UI" w:cs="Segoe UI"/>
      <w:sz w:val="18"/>
      <w:szCs w:val="18"/>
    </w:rPr>
  </w:style>
  <w:style w:type="character" w:customStyle="1" w:styleId="text1">
    <w:name w:val="text1"/>
    <w:basedOn w:val="DefaultParagraphFont"/>
    <w:rsid w:val="00E1595F"/>
    <w:rPr>
      <w:rFonts w:ascii="Arial" w:hAnsi="Arial" w:cs="Arial"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2216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095B9CBBD7A499592BC49B5862D9D" ma:contentTypeVersion="0" ma:contentTypeDescription="Create a new document." ma:contentTypeScope="" ma:versionID="6d683766559de45cf653c7ffb06f3735">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670992-CF62-4038-97A3-1CB474446FCD}"/>
</file>

<file path=customXml/itemProps2.xml><?xml version="1.0" encoding="utf-8"?>
<ds:datastoreItem xmlns:ds="http://schemas.openxmlformats.org/officeDocument/2006/customXml" ds:itemID="{F5A064DD-6998-4697-A476-842D57CF4792}"/>
</file>

<file path=customXml/itemProps3.xml><?xml version="1.0" encoding="utf-8"?>
<ds:datastoreItem xmlns:ds="http://schemas.openxmlformats.org/officeDocument/2006/customXml" ds:itemID="{618FEB88-5789-4498-9650-83B449A47D32}"/>
</file>

<file path=docProps/app.xml><?xml version="1.0" encoding="utf-8"?>
<Properties xmlns="http://schemas.openxmlformats.org/officeDocument/2006/extended-properties" xmlns:vt="http://schemas.openxmlformats.org/officeDocument/2006/docPropsVTypes">
  <Template>Normal</Template>
  <TotalTime>0</TotalTime>
  <Pages>1</Pages>
  <Words>177</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UXO H 1550</dc:title>
  <dc:subject/>
  <dc:creator>Nick Turner</dc:creator>
  <cp:keywords/>
  <dc:description/>
  <cp:lastModifiedBy>Nick Turner</cp:lastModifiedBy>
  <cp:revision>13</cp:revision>
  <cp:lastPrinted>2021-05-06T10:04:00Z</cp:lastPrinted>
  <dcterms:created xsi:type="dcterms:W3CDTF">2021-05-04T15:05:00Z</dcterms:created>
  <dcterms:modified xsi:type="dcterms:W3CDTF">2021-06-23T10:32:00Z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0x01010050F095B9CBBD7A499592BC49B5862D9D</vt:lpwstr>
  </property>
</Properties>
</file>